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4768F" w14:textId="188AF207" w:rsidR="00B45D8C" w:rsidRDefault="00C46DF3">
      <w:pPr>
        <w:rPr>
          <w:sz w:val="28"/>
          <w:szCs w:val="28"/>
        </w:rPr>
      </w:pPr>
      <w:r>
        <w:rPr>
          <w:sz w:val="28"/>
          <w:szCs w:val="28"/>
        </w:rPr>
        <w:t>Resolution of the PCC of All Saints Hertford.</w:t>
      </w:r>
    </w:p>
    <w:p w14:paraId="1E9BBD08" w14:textId="2F45AAEF" w:rsidR="00B45D8C" w:rsidRPr="00B45D8C" w:rsidRDefault="00B45D8C">
      <w:pPr>
        <w:rPr>
          <w:sz w:val="28"/>
          <w:szCs w:val="28"/>
        </w:rPr>
      </w:pPr>
      <w:r>
        <w:rPr>
          <w:sz w:val="28"/>
          <w:szCs w:val="28"/>
        </w:rPr>
        <w:t xml:space="preserve">The Parochial Church Council at </w:t>
      </w:r>
      <w:proofErr w:type="spellStart"/>
      <w:r>
        <w:rPr>
          <w:sz w:val="28"/>
          <w:szCs w:val="28"/>
        </w:rPr>
        <w:t>it</w:t>
      </w:r>
      <w:r w:rsidR="00C46DF3">
        <w:rPr>
          <w:sz w:val="28"/>
          <w:szCs w:val="28"/>
        </w:rPr>
        <w:t>’s</w:t>
      </w:r>
      <w:proofErr w:type="spellEnd"/>
      <w:r>
        <w:rPr>
          <w:sz w:val="28"/>
          <w:szCs w:val="28"/>
        </w:rPr>
        <w:t xml:space="preserve"> meeting on November 19</w:t>
      </w:r>
      <w:r w:rsidRPr="00B45D8C">
        <w:rPr>
          <w:sz w:val="28"/>
          <w:szCs w:val="28"/>
          <w:vertAlign w:val="superscript"/>
        </w:rPr>
        <w:t>th</w:t>
      </w:r>
      <w:proofErr w:type="gramStart"/>
      <w:r>
        <w:rPr>
          <w:sz w:val="28"/>
          <w:szCs w:val="28"/>
        </w:rPr>
        <w:t xml:space="preserve"> 2025</w:t>
      </w:r>
      <w:proofErr w:type="gramEnd"/>
      <w:r>
        <w:rPr>
          <w:sz w:val="28"/>
          <w:szCs w:val="28"/>
        </w:rPr>
        <w:t xml:space="preserve">, passed unanimously a resolution to support an application </w:t>
      </w:r>
      <w:proofErr w:type="gramStart"/>
      <w:r>
        <w:rPr>
          <w:sz w:val="28"/>
          <w:szCs w:val="28"/>
        </w:rPr>
        <w:t>by  for</w:t>
      </w:r>
      <w:proofErr w:type="gramEnd"/>
      <w:r>
        <w:rPr>
          <w:sz w:val="28"/>
          <w:szCs w:val="28"/>
        </w:rPr>
        <w:t xml:space="preserve"> a faculty to </w:t>
      </w:r>
      <w:r w:rsidR="00C46DF3">
        <w:rPr>
          <w:sz w:val="28"/>
          <w:szCs w:val="28"/>
        </w:rPr>
        <w:t>wall mount Vicars’ Boards near the West Door. Proposer; Dorothy Toyn. Seconder Janet Bird (Warden).</w:t>
      </w:r>
    </w:p>
    <w:sectPr w:rsidR="00B45D8C" w:rsidRPr="00B45D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D8C"/>
    <w:rsid w:val="00270D57"/>
    <w:rsid w:val="00447793"/>
    <w:rsid w:val="005D4A07"/>
    <w:rsid w:val="007C553E"/>
    <w:rsid w:val="00B45D8C"/>
    <w:rsid w:val="00C4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B3218"/>
  <w15:chartTrackingRefBased/>
  <w15:docId w15:val="{38C85ECC-3A60-42B7-82C7-2D44E4532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5D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5D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5D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5D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5D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5D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5D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5D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5D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5D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5D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5D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5D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5D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5D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5D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5D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5D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5D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5D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5D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5D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5D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5D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5D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5D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5D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5D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5D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Penny</dc:creator>
  <cp:keywords/>
  <dc:description/>
  <cp:lastModifiedBy>Janet Bird</cp:lastModifiedBy>
  <cp:revision>2</cp:revision>
  <dcterms:created xsi:type="dcterms:W3CDTF">2025-11-26T18:19:00Z</dcterms:created>
  <dcterms:modified xsi:type="dcterms:W3CDTF">2025-11-26T18:19:00Z</dcterms:modified>
</cp:coreProperties>
</file>